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F3" w:rsidRPr="001A493D" w:rsidRDefault="00F719F3" w:rsidP="00F719F3">
      <w:pPr>
        <w:pStyle w:val="PlainText"/>
        <w:spacing w:line="360" w:lineRule="auto"/>
        <w:jc w:val="center"/>
        <w:rPr>
          <w:rFonts w:ascii="Times New Roman" w:hAnsi="Times New Roman" w:cs="Times New Roman"/>
          <w:b/>
          <w:sz w:val="24"/>
          <w:szCs w:val="24"/>
        </w:rPr>
      </w:pPr>
      <w:r w:rsidRPr="001A493D">
        <w:rPr>
          <w:rFonts w:ascii="Times New Roman" w:hAnsi="Times New Roman" w:cs="Times New Roman"/>
          <w:b/>
          <w:sz w:val="24"/>
          <w:szCs w:val="24"/>
        </w:rPr>
        <w:t>United Kingdom of Great Britain &amp; Northern Ireland</w:t>
      </w:r>
    </w:p>
    <w:p w:rsidR="00F719F3" w:rsidRPr="001A493D" w:rsidRDefault="00F719F3" w:rsidP="00F719F3">
      <w:pPr>
        <w:pStyle w:val="PlainText"/>
        <w:jc w:val="center"/>
        <w:rPr>
          <w:rFonts w:ascii="Times New Roman" w:hAnsi="Times New Roman" w:cs="Times New Roman"/>
          <w:b/>
          <w:sz w:val="24"/>
          <w:szCs w:val="24"/>
        </w:rPr>
      </w:pPr>
      <w:r w:rsidRPr="001A493D">
        <w:rPr>
          <w:rFonts w:ascii="Times New Roman" w:hAnsi="Times New Roman" w:cs="Times New Roman"/>
          <w:b/>
          <w:sz w:val="24"/>
          <w:szCs w:val="24"/>
        </w:rPr>
        <w:t>National Statement</w:t>
      </w:r>
    </w:p>
    <w:p w:rsidR="00F719F3" w:rsidRPr="001A493D" w:rsidRDefault="00F719F3" w:rsidP="00F719F3">
      <w:pPr>
        <w:pStyle w:val="PlainText"/>
        <w:jc w:val="center"/>
        <w:rPr>
          <w:rFonts w:ascii="Times New Roman" w:hAnsi="Times New Roman" w:cs="Times New Roman"/>
          <w:b/>
          <w:sz w:val="24"/>
          <w:szCs w:val="24"/>
        </w:rPr>
      </w:pPr>
    </w:p>
    <w:p w:rsidR="00F719F3" w:rsidRPr="001A493D" w:rsidRDefault="00F719F3" w:rsidP="00F719F3">
      <w:pPr>
        <w:pStyle w:val="PlainText"/>
        <w:jc w:val="center"/>
        <w:rPr>
          <w:rFonts w:ascii="Times New Roman" w:hAnsi="Times New Roman" w:cs="Times New Roman"/>
          <w:b/>
          <w:sz w:val="24"/>
          <w:szCs w:val="24"/>
        </w:rPr>
      </w:pPr>
      <w:r w:rsidRPr="001A493D">
        <w:rPr>
          <w:rFonts w:ascii="Times New Roman" w:hAnsi="Times New Roman" w:cs="Times New Roman"/>
          <w:b/>
          <w:sz w:val="24"/>
          <w:szCs w:val="24"/>
        </w:rPr>
        <w:t xml:space="preserve">Universal Periodic Review </w:t>
      </w:r>
      <w:r w:rsidRPr="001A493D">
        <w:rPr>
          <w:rFonts w:ascii="Times New Roman" w:hAnsi="Times New Roman" w:cs="Times New Roman"/>
          <w:b/>
          <w:sz w:val="24"/>
          <w:szCs w:val="24"/>
        </w:rPr>
        <w:t xml:space="preserve">April 2013 </w:t>
      </w:r>
      <w:r w:rsidRPr="001A493D">
        <w:rPr>
          <w:rFonts w:ascii="Times New Roman" w:hAnsi="Times New Roman" w:cs="Times New Roman"/>
          <w:b/>
          <w:sz w:val="24"/>
          <w:szCs w:val="24"/>
        </w:rPr>
        <w:t>– Turkmenistan</w:t>
      </w:r>
    </w:p>
    <w:p w:rsidR="00F719F3" w:rsidRPr="001A493D" w:rsidRDefault="00F719F3" w:rsidP="00F719F3">
      <w:pPr>
        <w:pStyle w:val="PlainText"/>
        <w:pBdr>
          <w:bottom w:val="single" w:sz="4" w:space="1" w:color="auto"/>
        </w:pBdr>
        <w:jc w:val="center"/>
        <w:rPr>
          <w:rFonts w:ascii="Times New Roman" w:hAnsi="Times New Roman" w:cs="Times New Roman"/>
          <w:b/>
          <w:sz w:val="24"/>
          <w:szCs w:val="24"/>
        </w:rPr>
      </w:pPr>
    </w:p>
    <w:p w:rsidR="00F719F3" w:rsidRPr="001A493D" w:rsidRDefault="00F719F3" w:rsidP="001F618D">
      <w:pPr>
        <w:rPr>
          <w:rFonts w:ascii="Times New Roman" w:hAnsi="Times New Roman"/>
          <w:sz w:val="24"/>
          <w:szCs w:val="24"/>
        </w:rPr>
      </w:pPr>
    </w:p>
    <w:p w:rsidR="001F618D" w:rsidRPr="001A493D" w:rsidRDefault="001F618D" w:rsidP="00F719F3">
      <w:pPr>
        <w:spacing w:after="240" w:line="360" w:lineRule="auto"/>
        <w:rPr>
          <w:rFonts w:ascii="Times New Roman" w:hAnsi="Times New Roman"/>
          <w:sz w:val="24"/>
          <w:szCs w:val="24"/>
        </w:rPr>
      </w:pPr>
      <w:r w:rsidRPr="001A493D">
        <w:rPr>
          <w:rFonts w:ascii="Times New Roman" w:hAnsi="Times New Roman"/>
          <w:sz w:val="24"/>
          <w:szCs w:val="24"/>
        </w:rPr>
        <w:t>Thank you, Mr President,</w:t>
      </w:r>
    </w:p>
    <w:p w:rsidR="001F618D" w:rsidRPr="001A493D" w:rsidRDefault="001F618D" w:rsidP="00F719F3">
      <w:pPr>
        <w:pStyle w:val="ListParagraph"/>
        <w:spacing w:after="240" w:line="360" w:lineRule="auto"/>
        <w:ind w:left="0"/>
        <w:rPr>
          <w:rFonts w:ascii="Times New Roman" w:hAnsi="Times New Roman" w:cs="Times New Roman"/>
          <w:sz w:val="24"/>
          <w:szCs w:val="24"/>
        </w:rPr>
      </w:pPr>
      <w:r w:rsidRPr="001A493D">
        <w:rPr>
          <w:rFonts w:ascii="Times New Roman" w:hAnsi="Times New Roman" w:cs="Times New Roman"/>
          <w:sz w:val="24"/>
          <w:szCs w:val="24"/>
        </w:rPr>
        <w:t>The UK welcomes Turkmenistan</w:t>
      </w:r>
      <w:r w:rsidR="00F719F3" w:rsidRPr="001A493D">
        <w:rPr>
          <w:rFonts w:ascii="Times New Roman" w:hAnsi="Times New Roman" w:cs="Times New Roman"/>
          <w:sz w:val="24"/>
          <w:szCs w:val="24"/>
        </w:rPr>
        <w:t>,</w:t>
      </w:r>
      <w:r w:rsidRPr="001A493D">
        <w:rPr>
          <w:rFonts w:ascii="Times New Roman" w:hAnsi="Times New Roman" w:cs="Times New Roman"/>
          <w:sz w:val="24"/>
          <w:szCs w:val="24"/>
        </w:rPr>
        <w:t xml:space="preserve"> and notes recent positive, though modest, developments including: access to detention facilities by an independent international organisation; the hosting of an international media conference; the release of a small number of individuals named in previous UPR recommendations; and the introduction of a new law on political parties. </w:t>
      </w:r>
    </w:p>
    <w:p w:rsidR="001F618D" w:rsidRPr="001A493D" w:rsidRDefault="001F618D" w:rsidP="00F719F3">
      <w:pPr>
        <w:pStyle w:val="ListParagraph"/>
        <w:spacing w:after="240" w:line="360" w:lineRule="auto"/>
        <w:ind w:left="0"/>
        <w:rPr>
          <w:rFonts w:ascii="Times New Roman" w:hAnsi="Times New Roman" w:cs="Times New Roman"/>
          <w:sz w:val="24"/>
          <w:szCs w:val="24"/>
        </w:rPr>
      </w:pPr>
      <w:r w:rsidRPr="001A493D">
        <w:rPr>
          <w:rFonts w:ascii="Times New Roman" w:hAnsi="Times New Roman" w:cs="Times New Roman"/>
          <w:sz w:val="24"/>
          <w:szCs w:val="24"/>
        </w:rPr>
        <w:t xml:space="preserve">However, the UK shares concerns expressed by the </w:t>
      </w:r>
      <w:r w:rsidRPr="001A493D">
        <w:rPr>
          <w:rFonts w:ascii="Times New Roman" w:hAnsi="Times New Roman" w:cs="Times New Roman"/>
          <w:sz w:val="24"/>
          <w:szCs w:val="24"/>
          <w:lang w:val="en-US"/>
        </w:rPr>
        <w:t xml:space="preserve">UN Human Rights Committee in 2012 about the </w:t>
      </w:r>
      <w:r w:rsidRPr="001A493D">
        <w:rPr>
          <w:rFonts w:ascii="Times New Roman" w:hAnsi="Times New Roman" w:cs="Times New Roman"/>
          <w:sz w:val="24"/>
          <w:szCs w:val="24"/>
        </w:rPr>
        <w:t>broad</w:t>
      </w:r>
      <w:r w:rsidRPr="001A493D">
        <w:rPr>
          <w:rFonts w:ascii="Times New Roman" w:hAnsi="Times New Roman" w:cs="Times New Roman"/>
          <w:sz w:val="24"/>
          <w:szCs w:val="24"/>
          <w:lang w:val="en-US"/>
        </w:rPr>
        <w:t xml:space="preserve"> gap between Turkmenistan’s legislation and its implementation</w:t>
      </w:r>
      <w:r w:rsidR="00A45DAB" w:rsidRPr="001A493D">
        <w:rPr>
          <w:rFonts w:ascii="Times New Roman" w:hAnsi="Times New Roman" w:cs="Times New Roman"/>
          <w:sz w:val="24"/>
          <w:szCs w:val="24"/>
          <w:lang w:val="en-US"/>
        </w:rPr>
        <w:t>.</w:t>
      </w:r>
      <w:r w:rsidRPr="001A493D">
        <w:rPr>
          <w:rFonts w:ascii="Times New Roman" w:hAnsi="Times New Roman" w:cs="Times New Roman"/>
          <w:sz w:val="24"/>
          <w:szCs w:val="24"/>
        </w:rPr>
        <w:t xml:space="preserve"> </w:t>
      </w:r>
      <w:r w:rsidR="00A45DAB" w:rsidRPr="001A493D">
        <w:rPr>
          <w:rFonts w:ascii="Times New Roman" w:hAnsi="Times New Roman" w:cs="Times New Roman"/>
          <w:sz w:val="24"/>
          <w:szCs w:val="24"/>
        </w:rPr>
        <w:t xml:space="preserve">The UK urges Turkmenistan to continue to close this gap </w:t>
      </w:r>
      <w:r w:rsidRPr="001A493D">
        <w:rPr>
          <w:rFonts w:ascii="Times New Roman" w:hAnsi="Times New Roman" w:cs="Times New Roman"/>
          <w:sz w:val="24"/>
          <w:szCs w:val="24"/>
        </w:rPr>
        <w:t xml:space="preserve">including in relation to the prohibition of torture, </w:t>
      </w:r>
      <w:r w:rsidR="00A45DAB" w:rsidRPr="001A493D">
        <w:rPr>
          <w:rFonts w:ascii="Times New Roman" w:hAnsi="Times New Roman" w:cs="Times New Roman"/>
          <w:sz w:val="24"/>
          <w:szCs w:val="24"/>
        </w:rPr>
        <w:t xml:space="preserve">and ill </w:t>
      </w:r>
      <w:r w:rsidRPr="001A493D">
        <w:rPr>
          <w:rFonts w:ascii="Times New Roman" w:hAnsi="Times New Roman" w:cs="Times New Roman"/>
          <w:sz w:val="24"/>
          <w:szCs w:val="24"/>
        </w:rPr>
        <w:t xml:space="preserve">treatment, and the freedoms of assembly and association. We are concerned in particular by </w:t>
      </w:r>
      <w:r w:rsidR="00A45DAB" w:rsidRPr="001A493D">
        <w:rPr>
          <w:rFonts w:ascii="Times New Roman" w:hAnsi="Times New Roman" w:cs="Times New Roman"/>
          <w:sz w:val="24"/>
          <w:szCs w:val="24"/>
        </w:rPr>
        <w:t xml:space="preserve">ongoing imprisonments </w:t>
      </w:r>
      <w:r w:rsidR="00A45DAB" w:rsidRPr="001A493D">
        <w:rPr>
          <w:rFonts w:ascii="Times New Roman" w:hAnsi="Times New Roman" w:cs="Times New Roman"/>
          <w:sz w:val="24"/>
          <w:szCs w:val="24"/>
          <w:lang w:eastAsia="en-GB"/>
        </w:rPr>
        <w:t>on politically motivated charges and</w:t>
      </w:r>
      <w:r w:rsidR="00A45DAB" w:rsidRPr="001A493D">
        <w:rPr>
          <w:rFonts w:ascii="Times New Roman" w:hAnsi="Times New Roman" w:cs="Times New Roman"/>
          <w:sz w:val="24"/>
          <w:szCs w:val="24"/>
        </w:rPr>
        <w:t xml:space="preserve"> </w:t>
      </w:r>
      <w:r w:rsidRPr="001A493D">
        <w:rPr>
          <w:rFonts w:ascii="Times New Roman" w:hAnsi="Times New Roman" w:cs="Times New Roman"/>
          <w:sz w:val="24"/>
          <w:szCs w:val="24"/>
        </w:rPr>
        <w:t xml:space="preserve">restrictions on freedom of expression and on the use of the Internet. </w:t>
      </w:r>
    </w:p>
    <w:p w:rsidR="001F618D" w:rsidRPr="001A493D" w:rsidRDefault="001F618D" w:rsidP="00F719F3">
      <w:pPr>
        <w:spacing w:after="240" w:line="360" w:lineRule="auto"/>
        <w:rPr>
          <w:rFonts w:ascii="Times New Roman" w:hAnsi="Times New Roman"/>
          <w:sz w:val="24"/>
          <w:szCs w:val="24"/>
        </w:rPr>
      </w:pPr>
      <w:r w:rsidRPr="001A493D">
        <w:rPr>
          <w:rFonts w:ascii="Times New Roman" w:hAnsi="Times New Roman"/>
          <w:sz w:val="24"/>
          <w:szCs w:val="24"/>
        </w:rPr>
        <w:t>We recommend:</w:t>
      </w:r>
    </w:p>
    <w:p w:rsidR="001F618D" w:rsidRPr="001A493D" w:rsidRDefault="001F618D" w:rsidP="00F719F3">
      <w:pPr>
        <w:spacing w:after="240" w:line="360" w:lineRule="auto"/>
        <w:rPr>
          <w:rFonts w:ascii="Times New Roman" w:hAnsi="Times New Roman"/>
          <w:sz w:val="24"/>
          <w:szCs w:val="24"/>
        </w:rPr>
      </w:pPr>
      <w:r w:rsidRPr="001A493D">
        <w:rPr>
          <w:rFonts w:ascii="Times New Roman" w:hAnsi="Times New Roman"/>
          <w:sz w:val="24"/>
          <w:szCs w:val="24"/>
        </w:rPr>
        <w:t>1. That Turkmenistan creates real space for a multi-party parliamentary election later this year in line with international standards and judged by independent observers to be fully free and fair.</w:t>
      </w:r>
    </w:p>
    <w:p w:rsidR="00A45DAB" w:rsidRPr="001A493D" w:rsidRDefault="001F618D" w:rsidP="00F719F3">
      <w:pPr>
        <w:spacing w:after="240" w:line="360" w:lineRule="auto"/>
        <w:rPr>
          <w:rFonts w:ascii="Times New Roman" w:hAnsi="Times New Roman"/>
          <w:sz w:val="24"/>
          <w:szCs w:val="24"/>
        </w:rPr>
      </w:pPr>
      <w:r w:rsidRPr="001A493D">
        <w:rPr>
          <w:rFonts w:ascii="Times New Roman" w:hAnsi="Times New Roman"/>
          <w:sz w:val="24"/>
          <w:szCs w:val="24"/>
        </w:rPr>
        <w:t xml:space="preserve">2. That Turkmenistan upholds full freedom of expression, via the internet and other forms of media, including by allowing access to social networking and other blocked sites and by ensuring that national and foreign journalists can operate without fear of harassment. </w:t>
      </w:r>
    </w:p>
    <w:p w:rsidR="001F618D" w:rsidRPr="001A493D" w:rsidRDefault="00A45DAB" w:rsidP="00F719F3">
      <w:pPr>
        <w:pStyle w:val="ListParagraph"/>
        <w:spacing w:after="240" w:line="360" w:lineRule="auto"/>
        <w:ind w:left="0"/>
        <w:rPr>
          <w:rFonts w:ascii="Times New Roman" w:hAnsi="Times New Roman" w:cs="Times New Roman"/>
          <w:sz w:val="24"/>
          <w:szCs w:val="24"/>
        </w:rPr>
      </w:pPr>
      <w:r w:rsidRPr="001A493D">
        <w:rPr>
          <w:rFonts w:ascii="Times New Roman" w:hAnsi="Times New Roman" w:cs="Times New Roman"/>
          <w:sz w:val="24"/>
          <w:szCs w:val="24"/>
        </w:rPr>
        <w:t>We further note that Turkmenistan has ten outstanding requests for visits by UN Special Procedures, and call for an improved engagement with UN mechanisms.</w:t>
      </w:r>
    </w:p>
    <w:p w:rsidR="001F618D" w:rsidRPr="001A493D" w:rsidRDefault="001F618D" w:rsidP="00F719F3">
      <w:pPr>
        <w:pStyle w:val="ListParagraph"/>
        <w:spacing w:line="360" w:lineRule="auto"/>
        <w:ind w:left="0"/>
        <w:rPr>
          <w:rFonts w:ascii="Times New Roman" w:hAnsi="Times New Roman" w:cs="Times New Roman"/>
          <w:sz w:val="24"/>
          <w:szCs w:val="24"/>
        </w:rPr>
      </w:pPr>
      <w:r w:rsidRPr="001A493D">
        <w:rPr>
          <w:rFonts w:ascii="Times New Roman" w:hAnsi="Times New Roman" w:cs="Times New Roman"/>
          <w:sz w:val="24"/>
          <w:szCs w:val="24"/>
        </w:rPr>
        <w:t xml:space="preserve">Thank you, Mr President. </w:t>
      </w:r>
    </w:p>
    <w:p w:rsidR="001F618D" w:rsidRPr="00F719F3" w:rsidRDefault="001F618D" w:rsidP="00F719F3">
      <w:pPr>
        <w:spacing w:line="360" w:lineRule="auto"/>
        <w:rPr>
          <w:rFonts w:ascii="Times New Roman" w:hAnsi="Times New Roman"/>
          <w:sz w:val="24"/>
          <w:szCs w:val="24"/>
        </w:rPr>
      </w:pPr>
    </w:p>
    <w:p w:rsidR="001F618D" w:rsidRPr="00F719F3" w:rsidRDefault="001F618D" w:rsidP="00F719F3">
      <w:pPr>
        <w:spacing w:line="360" w:lineRule="auto"/>
        <w:rPr>
          <w:rFonts w:ascii="Times New Roman" w:hAnsi="Times New Roman"/>
          <w:sz w:val="24"/>
          <w:szCs w:val="24"/>
        </w:rPr>
      </w:pPr>
    </w:p>
    <w:p w:rsidR="00765D06" w:rsidRPr="00F719F3" w:rsidRDefault="00765D06" w:rsidP="00F719F3">
      <w:pPr>
        <w:spacing w:line="360" w:lineRule="auto"/>
        <w:rPr>
          <w:rFonts w:ascii="Times New Roman" w:hAnsi="Times New Roman"/>
          <w:sz w:val="24"/>
          <w:szCs w:val="24"/>
        </w:rPr>
      </w:pPr>
    </w:p>
    <w:sectPr w:rsidR="00765D06" w:rsidRPr="00F719F3" w:rsidSect="00C30A83">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D06" w:rsidRDefault="00765D06" w:rsidP="0012051A">
      <w:r>
        <w:separator/>
      </w:r>
    </w:p>
  </w:endnote>
  <w:endnote w:type="continuationSeparator" w:id="0">
    <w:p w:rsidR="00765D06" w:rsidRDefault="00765D06" w:rsidP="001205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JCFHC+Arial,Bo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DC" w:rsidRDefault="001513DC">
    <w:pPr>
      <w:pStyle w:val="Footer"/>
    </w:pPr>
  </w:p>
  <w:p w:rsidR="00334239" w:rsidRDefault="00334239">
    <w:pPr>
      <w:pStyle w:val="Footer"/>
      <w:spacing w:before="120"/>
      <w:jc w:val="right"/>
      <w:rPr>
        <w:rFonts w:ascii="Arial" w:hAnsi="Arial" w:cs="Arial"/>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DC" w:rsidRDefault="001513DC">
    <w:pPr>
      <w:pStyle w:val="Footer"/>
    </w:pPr>
  </w:p>
  <w:p w:rsidR="00334239" w:rsidRDefault="00334239">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DC" w:rsidRDefault="001513DC">
    <w:pPr>
      <w:pStyle w:val="Footer"/>
    </w:pPr>
  </w:p>
  <w:p w:rsidR="00334239" w:rsidRDefault="00B41A1E">
    <w:pPr>
      <w:pStyle w:val="Footer"/>
      <w:jc w:val="center"/>
      <w:rPr>
        <w:rFonts w:ascii="Arial" w:hAnsi="Arial" w:cs="Arial"/>
        <w:b/>
        <w:sz w:val="20"/>
      </w:rPr>
    </w:pPr>
    <w:fldSimple w:instr=" DOCPROPERTY CLASSIFICATION \* MERGEFORMAT ">
      <w:r w:rsidR="001A493D" w:rsidRPr="001A493D">
        <w:rPr>
          <w:rFonts w:ascii="Arial" w:hAnsi="Arial" w:cs="Arial"/>
          <w:b/>
          <w:sz w:val="20"/>
        </w:rPr>
        <w:t>UNCLASSIFIED</w:t>
      </w:r>
    </w:fldSimple>
    <w:r w:rsidR="00B95322" w:rsidRPr="00B95322">
      <w:rPr>
        <w:rFonts w:ascii="Arial" w:hAnsi="Arial" w:cs="Arial"/>
        <w:b/>
        <w:sz w:val="20"/>
      </w:rPr>
      <w:t xml:space="preserve"> </w:t>
    </w:r>
  </w:p>
  <w:p w:rsidR="00334239" w:rsidRDefault="00B41A1E">
    <w:pPr>
      <w:pStyle w:val="Footer"/>
      <w:spacing w:before="120"/>
      <w:jc w:val="right"/>
      <w:rPr>
        <w:rFonts w:ascii="Arial" w:hAnsi="Arial" w:cs="Arial"/>
        <w:sz w:val="12"/>
      </w:rPr>
    </w:pPr>
    <w:fldSimple w:instr=" FILENAME \p \* MERGEFORMAT ">
      <w:r w:rsidR="001A493D" w:rsidRPr="001A493D">
        <w:rPr>
          <w:rFonts w:ascii="Arial" w:hAnsi="Arial" w:cs="Arial"/>
          <w:noProof/>
          <w:sz w:val="12"/>
        </w:rPr>
        <w:t>C:\Users\televigne\Desktop\UK Statement Turkmenistan UPR April 2013.docx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D06" w:rsidRDefault="00765D06" w:rsidP="0012051A">
      <w:r>
        <w:separator/>
      </w:r>
    </w:p>
  </w:footnote>
  <w:footnote w:type="continuationSeparator" w:id="0">
    <w:p w:rsidR="00765D06" w:rsidRDefault="00765D06" w:rsidP="00120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39" w:rsidRDefault="00B41A1E">
    <w:pPr>
      <w:pStyle w:val="Header"/>
      <w:jc w:val="center"/>
      <w:rPr>
        <w:rFonts w:ascii="Arial" w:hAnsi="Arial" w:cs="Arial"/>
        <w:b/>
        <w:sz w:val="20"/>
      </w:rPr>
    </w:pPr>
    <w:fldSimple w:instr=" DOCPROPERTY CLASSIFICATION \* MERGEFORMAT ">
      <w:r w:rsidR="001A493D" w:rsidRPr="001A493D">
        <w:rPr>
          <w:rFonts w:ascii="Arial" w:hAnsi="Arial" w:cs="Arial"/>
          <w:b/>
          <w:sz w:val="20"/>
        </w:rPr>
        <w:t>UNCLASSIFIED</w:t>
      </w:r>
    </w:fldSimple>
    <w:r w:rsidR="00B95322" w:rsidRPr="00B95322">
      <w:rPr>
        <w:rFonts w:ascii="Arial" w:hAnsi="Arial" w:cs="Arial"/>
        <w:b/>
        <w:sz w:val="20"/>
      </w:rPr>
      <w:t xml:space="preserve"> </w:t>
    </w:r>
  </w:p>
  <w:p w:rsidR="0012051A" w:rsidRDefault="00120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BCD"/>
    <w:multiLevelType w:val="hybridMultilevel"/>
    <w:tmpl w:val="837CBED4"/>
    <w:lvl w:ilvl="0" w:tplc="8CD448D4">
      <w:start w:val="1"/>
      <w:numFmt w:val="decimal"/>
      <w:lvlText w:val="%1."/>
      <w:lvlJc w:val="left"/>
      <w:pPr>
        <w:ind w:left="1080" w:hanging="360"/>
      </w:pPr>
      <w:rPr>
        <w:rFonts w:ascii="Arial" w:hAnsi="Arial"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BA278C3"/>
    <w:multiLevelType w:val="hybridMultilevel"/>
    <w:tmpl w:val="7090A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5A05B5"/>
    <w:multiLevelType w:val="hybridMultilevel"/>
    <w:tmpl w:val="57DE51E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Human Rights"/>
    <w:docVar w:name="PDAddr1" w:val="Avenue Louis Casai 58"/>
    <w:docVar w:name="PDAddr2" w:val=" "/>
    <w:docVar w:name="PDAddr3" w:val=" "/>
    <w:docVar w:name="PDAddr4" w:val=" "/>
    <w:docVar w:name="PDDepartment" w:val="Geneva"/>
    <w:docVar w:name="PDEmail" w:val="bob.last@fco.gov.uk"/>
    <w:docVar w:name="PDFaxNo" w:val=" "/>
    <w:docVar w:name="PDFormalName" w:val=" "/>
    <w:docVar w:name="PDFullName" w:val="Bob Last"/>
    <w:docVar w:name="PDMaintainMarking" w:val="-1"/>
    <w:docVar w:name="PDMaintainPath" w:val="-1"/>
    <w:docVar w:name="PDPhoneNo" w:val="+41229182372"/>
    <w:docVar w:name="PDSection" w:val="Human Rights"/>
  </w:docVars>
  <w:rsids>
    <w:rsidRoot w:val="0012051A"/>
    <w:rsid w:val="000A7505"/>
    <w:rsid w:val="0012051A"/>
    <w:rsid w:val="00133A18"/>
    <w:rsid w:val="001513DC"/>
    <w:rsid w:val="00153939"/>
    <w:rsid w:val="001A493D"/>
    <w:rsid w:val="001F5723"/>
    <w:rsid w:val="001F618D"/>
    <w:rsid w:val="00210D82"/>
    <w:rsid w:val="00334239"/>
    <w:rsid w:val="00357699"/>
    <w:rsid w:val="003C2B7C"/>
    <w:rsid w:val="00407278"/>
    <w:rsid w:val="00484A00"/>
    <w:rsid w:val="00490014"/>
    <w:rsid w:val="005C0527"/>
    <w:rsid w:val="006402FD"/>
    <w:rsid w:val="00675AD1"/>
    <w:rsid w:val="00720F0D"/>
    <w:rsid w:val="00765D06"/>
    <w:rsid w:val="00795B70"/>
    <w:rsid w:val="007D173D"/>
    <w:rsid w:val="007E7A84"/>
    <w:rsid w:val="008419DE"/>
    <w:rsid w:val="00A45DAB"/>
    <w:rsid w:val="00AB55B0"/>
    <w:rsid w:val="00B41A1E"/>
    <w:rsid w:val="00B5510F"/>
    <w:rsid w:val="00B66192"/>
    <w:rsid w:val="00B95322"/>
    <w:rsid w:val="00C30A83"/>
    <w:rsid w:val="00C35174"/>
    <w:rsid w:val="00C357EE"/>
    <w:rsid w:val="00C9571C"/>
    <w:rsid w:val="00CC2633"/>
    <w:rsid w:val="00D95EE1"/>
    <w:rsid w:val="00EE02FA"/>
    <w:rsid w:val="00F719F3"/>
    <w:rsid w:val="00FE5A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1A"/>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051A"/>
    <w:pPr>
      <w:tabs>
        <w:tab w:val="center" w:pos="4513"/>
        <w:tab w:val="right" w:pos="9026"/>
      </w:tabs>
    </w:pPr>
  </w:style>
  <w:style w:type="character" w:customStyle="1" w:styleId="HeaderChar">
    <w:name w:val="Header Char"/>
    <w:basedOn w:val="DefaultParagraphFont"/>
    <w:link w:val="Header"/>
    <w:uiPriority w:val="99"/>
    <w:semiHidden/>
    <w:rsid w:val="0012051A"/>
  </w:style>
  <w:style w:type="paragraph" w:styleId="Footer">
    <w:name w:val="footer"/>
    <w:basedOn w:val="Normal"/>
    <w:link w:val="FooterChar"/>
    <w:uiPriority w:val="99"/>
    <w:semiHidden/>
    <w:unhideWhenUsed/>
    <w:rsid w:val="0012051A"/>
    <w:pPr>
      <w:tabs>
        <w:tab w:val="center" w:pos="4513"/>
        <w:tab w:val="right" w:pos="9026"/>
      </w:tabs>
    </w:pPr>
  </w:style>
  <w:style w:type="character" w:customStyle="1" w:styleId="FooterChar">
    <w:name w:val="Footer Char"/>
    <w:basedOn w:val="DefaultParagraphFont"/>
    <w:link w:val="Footer"/>
    <w:uiPriority w:val="99"/>
    <w:semiHidden/>
    <w:rsid w:val="0012051A"/>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locked/>
    <w:rsid w:val="0012051A"/>
    <w:rPr>
      <w:rFonts w:ascii="Calibri" w:hAnsi="Calibri"/>
    </w:rPr>
  </w:style>
  <w:style w:type="paragraph" w:styleId="ListParagraph">
    <w:name w:val="List Paragraph"/>
    <w:aliases w:val="Dot pt,List Paragraph1,Colorful List - Accent 11,No Spacing1,List Paragraph Char Char Char,Indicator Text,Numbered Para 1,Bullet 1,F5 List Paragraph,Bullet Points,List Paragraph2,MAIN CONTENT,Normal numbered"/>
    <w:basedOn w:val="Normal"/>
    <w:link w:val="ListParagraphChar"/>
    <w:uiPriority w:val="34"/>
    <w:qFormat/>
    <w:rsid w:val="0012051A"/>
    <w:pPr>
      <w:ind w:left="720"/>
    </w:pPr>
    <w:rPr>
      <w:rFonts w:cstheme="minorBidi"/>
      <w:lang w:eastAsia="en-US"/>
    </w:rPr>
  </w:style>
  <w:style w:type="character" w:styleId="CommentReference">
    <w:name w:val="annotation reference"/>
    <w:basedOn w:val="DefaultParagraphFont"/>
    <w:uiPriority w:val="99"/>
    <w:semiHidden/>
    <w:unhideWhenUsed/>
    <w:rsid w:val="001513DC"/>
    <w:rPr>
      <w:sz w:val="16"/>
      <w:szCs w:val="16"/>
    </w:rPr>
  </w:style>
  <w:style w:type="paragraph" w:styleId="CommentText">
    <w:name w:val="annotation text"/>
    <w:basedOn w:val="Normal"/>
    <w:link w:val="CommentTextChar"/>
    <w:uiPriority w:val="99"/>
    <w:semiHidden/>
    <w:unhideWhenUsed/>
    <w:rsid w:val="001513DC"/>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513DC"/>
    <w:rPr>
      <w:sz w:val="20"/>
      <w:szCs w:val="20"/>
    </w:rPr>
  </w:style>
  <w:style w:type="paragraph" w:customStyle="1" w:styleId="Default">
    <w:name w:val="Default"/>
    <w:basedOn w:val="Normal"/>
    <w:rsid w:val="001513DC"/>
    <w:pPr>
      <w:autoSpaceDE w:val="0"/>
      <w:autoSpaceDN w:val="0"/>
    </w:pPr>
    <w:rPr>
      <w:rFonts w:ascii="FJCFHC+Arial,Bold" w:hAnsi="FJCFHC+Arial,Bold"/>
      <w:color w:val="000000"/>
      <w:sz w:val="24"/>
      <w:szCs w:val="24"/>
    </w:rPr>
  </w:style>
  <w:style w:type="paragraph" w:styleId="BalloonText">
    <w:name w:val="Balloon Text"/>
    <w:basedOn w:val="Normal"/>
    <w:link w:val="BalloonTextChar"/>
    <w:uiPriority w:val="99"/>
    <w:semiHidden/>
    <w:unhideWhenUsed/>
    <w:rsid w:val="001513DC"/>
    <w:rPr>
      <w:rFonts w:ascii="Tahoma" w:hAnsi="Tahoma" w:cs="Tahoma"/>
      <w:sz w:val="16"/>
      <w:szCs w:val="16"/>
    </w:rPr>
  </w:style>
  <w:style w:type="character" w:customStyle="1" w:styleId="BalloonTextChar">
    <w:name w:val="Balloon Text Char"/>
    <w:basedOn w:val="DefaultParagraphFont"/>
    <w:link w:val="BalloonText"/>
    <w:uiPriority w:val="99"/>
    <w:semiHidden/>
    <w:rsid w:val="001513DC"/>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FE5A4A"/>
    <w:rPr>
      <w:rFonts w:ascii="Calibri" w:hAnsi="Calibri" w:cs="Times New Roman"/>
      <w:b/>
      <w:bCs/>
      <w:lang w:eastAsia="en-GB"/>
    </w:rPr>
  </w:style>
  <w:style w:type="character" w:customStyle="1" w:styleId="CommentSubjectChar">
    <w:name w:val="Comment Subject Char"/>
    <w:basedOn w:val="CommentTextChar"/>
    <w:link w:val="CommentSubject"/>
    <w:uiPriority w:val="99"/>
    <w:semiHidden/>
    <w:rsid w:val="00FE5A4A"/>
    <w:rPr>
      <w:rFonts w:ascii="Calibri" w:hAnsi="Calibri" w:cs="Times New Roman"/>
      <w:b/>
      <w:bCs/>
      <w:lang w:eastAsia="en-GB"/>
    </w:rPr>
  </w:style>
  <w:style w:type="paragraph" w:styleId="Revision">
    <w:name w:val="Revision"/>
    <w:hidden/>
    <w:uiPriority w:val="99"/>
    <w:semiHidden/>
    <w:rsid w:val="00FE5A4A"/>
    <w:pPr>
      <w:spacing w:after="0" w:line="240" w:lineRule="auto"/>
    </w:pPr>
    <w:rPr>
      <w:rFonts w:ascii="Calibri" w:hAnsi="Calibri" w:cs="Times New Roman"/>
      <w:lang w:eastAsia="en-GB"/>
    </w:rPr>
  </w:style>
  <w:style w:type="paragraph" w:styleId="PlainText">
    <w:name w:val="Plain Text"/>
    <w:basedOn w:val="Normal"/>
    <w:link w:val="PlainTextChar"/>
    <w:uiPriority w:val="99"/>
    <w:unhideWhenUsed/>
    <w:rsid w:val="00F719F3"/>
    <w:rPr>
      <w:rFonts w:ascii="Consolas" w:hAnsi="Consolas" w:cstheme="minorBidi"/>
      <w:sz w:val="21"/>
      <w:szCs w:val="21"/>
      <w:lang w:eastAsia="en-US"/>
    </w:rPr>
  </w:style>
  <w:style w:type="character" w:customStyle="1" w:styleId="PlainTextChar">
    <w:name w:val="Plain Text Char"/>
    <w:basedOn w:val="DefaultParagraphFont"/>
    <w:link w:val="PlainText"/>
    <w:uiPriority w:val="99"/>
    <w:rsid w:val="00F719F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12514201">
      <w:bodyDiv w:val="1"/>
      <w:marLeft w:val="0"/>
      <w:marRight w:val="0"/>
      <w:marTop w:val="0"/>
      <w:marBottom w:val="0"/>
      <w:divBdr>
        <w:top w:val="none" w:sz="0" w:space="0" w:color="auto"/>
        <w:left w:val="none" w:sz="0" w:space="0" w:color="auto"/>
        <w:bottom w:val="none" w:sz="0" w:space="0" w:color="auto"/>
        <w:right w:val="none" w:sz="0" w:space="0" w:color="auto"/>
      </w:divBdr>
    </w:div>
    <w:div w:id="17164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7B9F3A98610184393F859EEC83CA6FC" ma:contentTypeVersion="2" ma:contentTypeDescription="Country Statements" ma:contentTypeScope="" ma:versionID="56b8f9233a43e3825d65670e17cb9da4">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19</Order1>
  </documentManagement>
</p:properties>
</file>

<file path=customXml/itemProps1.xml><?xml version="1.0" encoding="utf-8"?>
<ds:datastoreItem xmlns:ds="http://schemas.openxmlformats.org/officeDocument/2006/customXml" ds:itemID="{CB680E7F-42A1-4671-8931-A961A783351F}"/>
</file>

<file path=customXml/itemProps2.xml><?xml version="1.0" encoding="utf-8"?>
<ds:datastoreItem xmlns:ds="http://schemas.openxmlformats.org/officeDocument/2006/customXml" ds:itemID="{FDC690C7-4F83-41B7-B0D1-4C03C8ED136A}"/>
</file>

<file path=customXml/itemProps3.xml><?xml version="1.0" encoding="utf-8"?>
<ds:datastoreItem xmlns:ds="http://schemas.openxmlformats.org/officeDocument/2006/customXml" ds:itemID="{3F86E43E-ECBF-4375-8509-C0B1A672F77E}"/>
</file>

<file path=customXml/itemProps4.xml><?xml version="1.0" encoding="utf-8"?>
<ds:datastoreItem xmlns:ds="http://schemas.openxmlformats.org/officeDocument/2006/customXml" ds:itemID="{C3E394A6-EDAE-42B7-829E-615143EFEE62}"/>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 of Great Britain and Northern Ireland</dc:title>
  <dc:subject/>
  <dc:creator>Bob Last</dc:creator>
  <cp:keywords/>
  <cp:lastModifiedBy>televigne</cp:lastModifiedBy>
  <cp:revision>3</cp:revision>
  <cp:lastPrinted>2013-04-19T15:23:00Z</cp:lastPrinted>
  <dcterms:created xsi:type="dcterms:W3CDTF">2013-04-19T15:23:00Z</dcterms:created>
  <dcterms:modified xsi:type="dcterms:W3CDTF">2013-04-19T15:23:00Z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Geneva</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2013-04-16T22:00:00Z</vt:filetime>
  </property>
  <property fmtid="{D5CDD505-2E9C-101B-9397-08002B2CF9AE}" pid="14" name="ContentTypeId">
    <vt:lpwstr>0x010100CA92D31222379248846EF4F1EBFB5EDE0057B9F3A98610184393F859EEC83CA6FC</vt:lpwstr>
  </property>
</Properties>
</file>